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Altars in Aisle</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FCCH   October 4.2026</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Rev. Karla Miller</w:t>
      </w:r>
    </w:p>
    <w:p>
      <w:pPr>
        <w:pStyle w:val="Body"/>
        <w:rPr>
          <w:rFonts w:ascii="Times New Roman" w:cs="Times New Roman" w:hAnsi="Times New Roman" w:eastAsia="Times New Roman"/>
          <w:b w:val="1"/>
          <w:bCs w:val="1"/>
          <w:sz w:val="24"/>
          <w:szCs w:val="24"/>
        </w:rPr>
      </w:pP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nl-NL"/>
        </w:rPr>
        <w:t xml:space="preserve">In her book </w:t>
      </w:r>
      <w:r>
        <w:rPr>
          <w:rFonts w:ascii="Times New Roman" w:hAnsi="Times New Roman"/>
          <w:i w:val="1"/>
          <w:iCs w:val="1"/>
          <w:rtl w:val="0"/>
          <w:lang w:val="en-US"/>
        </w:rPr>
        <w:t>An Altar in the World: A Geography of Faith</w:t>
      </w:r>
      <w:r>
        <w:rPr>
          <w:rFonts w:ascii="Times New Roman" w:hAnsi="Times New Roman"/>
          <w:rtl w:val="0"/>
          <w:lang w:val="en-US"/>
        </w:rPr>
        <w:t>, Barbara Brown Taylor explores the places in the ordinary world where she finds the Holy. Her preface begins: "If I had a dollar for every time I heard someone say, 'I am spiritual but not religious,' then I might not be any wiser about what that means</w:t>
      </w:r>
      <w:r>
        <w:rPr>
          <w:rFonts w:ascii="Times New Roman" w:hAnsi="Times New Roman" w:hint="default"/>
          <w:rtl w:val="0"/>
          <w:lang w:val="en-US"/>
        </w:rPr>
        <w:t>—</w:t>
      </w:r>
      <w:r>
        <w:rPr>
          <w:rFonts w:ascii="Times New Roman" w:hAnsi="Times New Roman"/>
          <w:rtl w:val="0"/>
          <w:lang w:val="en-US"/>
        </w:rPr>
        <w:t>but I would be richer."</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 am spiritual, but not religious.</w:t>
      </w:r>
      <w:r>
        <w:rPr>
          <w:rFonts w:ascii="Times New Roman" w:cs="Times New Roman" w:hAnsi="Times New Roman" w:eastAsia="Times New Roman"/>
          <w:rtl w:val="0"/>
        </w:rPr>
        <w:br w:type="textWrapping"/>
      </w:r>
      <w:r>
        <w:rPr>
          <w:rFonts w:ascii="Times New Roman" w:hAnsi="Times New Roman"/>
          <w:rtl w:val="0"/>
          <w:lang w:val="en-US"/>
        </w:rPr>
        <w:t>How many of you have heard that before?</w:t>
      </w:r>
      <w:r>
        <w:rPr>
          <w:rFonts w:ascii="Times New Roman" w:cs="Times New Roman" w:hAnsi="Times New Roman" w:eastAsia="Times New Roman"/>
          <w:rtl w:val="0"/>
        </w:rPr>
        <w:br w:type="textWrapping"/>
      </w:r>
      <w:r>
        <w:rPr>
          <w:rFonts w:ascii="Times New Roman" w:hAnsi="Times New Roman"/>
          <w:rtl w:val="0"/>
          <w:lang w:val="en-US"/>
        </w:rPr>
        <w:t>How many of you have said it?</w:t>
      </w:r>
      <w:r>
        <w:rPr>
          <w:rFonts w:ascii="Times New Roman" w:cs="Times New Roman" w:hAnsi="Times New Roman" w:eastAsia="Times New Roman"/>
          <w:rtl w:val="0"/>
        </w:rPr>
        <w:br w:type="textWrapping"/>
      </w:r>
      <w:r>
        <w:rPr>
          <w:rFonts w:ascii="Times New Roman" w:hAnsi="Times New Roman"/>
          <w:rtl w:val="0"/>
          <w:lang w:val="en-US"/>
        </w:rPr>
        <w:t>(I confess I have. That pesky idea of religion seems to have some baggage for a lot of us.)</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But what do we mean when we say it? "Perhaps," Taylor writes, "it names a longing: a sense that there is more to life than meets the eye." People seem to draw close to this divine "More" in nature, in art, in love, in grief, and they want to spend more time in the presence of that deeper reality. Even religious people, BBT says, are vulnerable to this longing, this searching for the treasure box of More.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People will do a lot in their search for More. They will trek to a monastery on the other side of the world, go on a mission trip to Belize, or travel to the Amazon rainforest for ceremonies with plant medicines like ayahuasca.</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HOWEVER, Taylor suggests the elusive Something More doesn't require a trip of any kind, because the More is right under our feet. She wonders, "What if there was spiritual significance in a trip to the grocery store? What if something as mundane as a toothache might be a threshold to the holy?"</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"All we lack," she writes, "is the willingness to imagine that we already have everything we need. The only thing missing is our consent to be where we are."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The only thing missing is our yes~~our yes to the life we are living right now. The something More we seek is right here. Right now.</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Taylor tells a story about a priest who invited her to speak at his church, and she wanted to know what he wanted her to talk about. His answer: "Come tell us what is saving your life now."</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In that moment, she felt as if he had taken his arm and swept all the formal china to the ground. And the answer, she realized, will change over time, depending on where you find yourself. This is the beauty of the question. This is the map to the treasure of More.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Taylor's own answer to what saves her life every day? "Becoming more fully human, trusting that there is no way to God apart from real life in the real world." This answer is found in each chapter of her book as she discovers holy altars in the fabric of her life, and none of them requires a trip to the Himalayas or a dose of mushrooms.</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What is saving your life today? What does your life depend on?</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For me, it's knowing that I am Lost.</w:t>
      </w:r>
      <w:r>
        <w:rPr>
          <w:rFonts w:ascii="Times New Roman" w:cs="Times New Roman" w:hAnsi="Times New Roman" w:eastAsia="Times New Roman"/>
          <w:rtl w:val="0"/>
        </w:rPr>
        <w:br w:type="textWrapping"/>
      </w:r>
      <w:r>
        <w:rPr>
          <w:rFonts w:ascii="Times New Roman" w:hAnsi="Times New Roman"/>
          <w:rtl w:val="0"/>
          <w:lang w:val="en-US"/>
        </w:rPr>
        <w:t>Yes, lost.</w:t>
      </w:r>
      <w:r>
        <w:rPr>
          <w:rFonts w:ascii="Times New Roman" w:cs="Times New Roman" w:hAnsi="Times New Roman" w:eastAsia="Times New Roman"/>
          <w:rtl w:val="0"/>
        </w:rPr>
        <w:br w:type="textWrapping"/>
      </w:r>
      <w:r>
        <w:rPr>
          <w:rFonts w:ascii="Times New Roman" w:hAnsi="Times New Roman"/>
          <w:rtl w:val="0"/>
          <w:lang w:val="en-US"/>
        </w:rPr>
        <w:t>And Taylor wrote a whole chapter on the Holy Art of Being Lost.</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The first time I remember being really, truly, fully lost was in a grocery store. I was probably around four years old. The big event in our lives on the farm was "going into town," which was a day of errands and visits. We might have lunch at the Co-op Diner (oh, the glory of STRAWS!) and visit Gramma Lee, my mom's mom. We always did grocery shopping, mostly at the Family Thrift Center. It felt mammoth to my four-year-old self.</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Usually my mom let my sister and me pick our own personal box of cereal. The day I have in mind, I remember squatting in the aisle, trying to decide between Lucky Charms and Cap'n Crunch Peanut Butter Crunch. This was a hard choice. One box contained fortified crunchy oat cereal with magically delicious marshmallow bits that squeaked when you ate them dry. In the other box, solid balls of peanut butter cereal that held up in milk and never got soggy, but were so abrasive they left scars on the roof of your mouth.</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As I deliberated, my mom must have given me the old maternal countdown: I am leaving in three, and you had better have decided, because I am not waiting anymore. Three, two, one went by, and so did my mom. I was oblivious.</w:t>
      </w:r>
      <w:r>
        <w:rPr>
          <w:rFonts w:ascii="Times New Roman" w:cs="Times New Roman" w:hAnsi="Times New Roman" w:eastAsia="Times New Roman"/>
          <w:rtl w:val="0"/>
        </w:rPr>
        <w:br w:type="textWrapping"/>
      </w:r>
      <w:r>
        <w:rPr>
          <w:rFonts w:ascii="Times New Roman" w:hAnsi="Times New Roman"/>
          <w:rtl w:val="0"/>
          <w:lang w:val="en-US"/>
        </w:rPr>
        <w:t>Until I was not.</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When I finally looked up, still undecided, I panicked. Where was MY Mom? I scrambled to my feet and started wandering, my heart in my throat, up and down the million aisles, terrified. A nice adult probably took my hand, and we finally found her in the dairy aisle. She seemed just fine. I felt like I had searched the world alone in the scary, stretched-out city of the grocery store.</w:t>
      </w:r>
      <w:r>
        <w:rPr>
          <w:rFonts w:ascii="Times New Roman" w:cs="Times New Roman" w:hAnsi="Times New Roman" w:eastAsia="Times New Roman"/>
          <w:rtl w:val="0"/>
        </w:rPr>
        <w:br w:type="textWrapping"/>
      </w:r>
      <w:r>
        <w:rPr>
          <w:rFonts w:ascii="Times New Roman" w:hAnsi="Times New Roman"/>
          <w:rtl w:val="0"/>
          <w:lang w:val="en-US"/>
        </w:rPr>
        <w:t>It may or may not have happened exactly like this.</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 do, however, remember the EXACT feeling of being lost. Cold heart-pounding panic and not having a clue of which direction to go.</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Lately, I've been feeling a bit lost (okay, A LOT). I don't like it much, because it is uncomfortable and unsettling. Every morning I haul myself out of bed, make my coffee, and do all of my centering practices of meditation and prayer and even yoga, but it seems that when I walk out the door, all bets are off on whether that centering will hold. If the news is on the radio in my car, or I read something later on my phone, or someone cuts me off in traffic, my heart and mind are easily pushed off course by the weight of it all. The internal road map has imploded, and I am</w:t>
      </w:r>
      <w:r>
        <w:rPr>
          <w:rFonts w:ascii="Times New Roman" w:hAnsi="Times New Roman" w:hint="default"/>
          <w:rtl w:val="0"/>
        </w:rPr>
        <w:t>…</w:t>
      </w:r>
      <w:r>
        <w:rPr>
          <w:rFonts w:ascii="Times New Roman" w:hAnsi="Times New Roman"/>
          <w:rtl w:val="0"/>
          <w:lang w:val="en-US"/>
        </w:rPr>
        <w:t>lost. I don't think I am the only one.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We wake up in a world that tells us the answer to every ache is more. More stuff. More money. More security. More power. More shoes. That is the small "more," the more that promises to fill that sense of "not enough," and it is not the Divine More our hearts are after. I stood in that aisle of more as a four-year-old, paralyzed between two boxes, and when I looked up, the one I actually needed was gone.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We wake up in a country where democracy feels like it is slipping out from under us, where fascism no longer belongs only to the history books, where cruelty is announced as policy. Some of us are cushioned from the worst of it. Some of us are not. But cushioned or not, comfortable or not, a great many of us look up from our lives and do not recognize the aisle we are standing in.</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Here is the thing about admitting you are lost. Millions of people are waking up this morning feeling the same lostness, the same vulnerability, the same questions. We are not alone. Many of them are waking up in places where bombs are going off. Where ICE agents are coming to the door. Where judges ask 13-year-olds and four-year-olds without representation if they want to be voluntarily deported, and to where? Our lostness is not the same as theirs. Privilege is real, and most of us in this space have a far better chance of surviving the day. But the vulnerability you feel, they feel too. The panic you feel, they feel too.</w:t>
      </w:r>
      <w:r>
        <w:rPr>
          <w:rFonts w:ascii="Times New Roman" w:cs="Times New Roman" w:hAnsi="Times New Roman" w:eastAsia="Times New Roman"/>
          <w:rtl w:val="0"/>
        </w:rPr>
        <w:br w:type="textWrapping"/>
      </w:r>
      <w:r>
        <w:rPr>
          <w:rFonts w:ascii="Times New Roman" w:hAnsi="Times New Roman"/>
          <w:rtl w:val="0"/>
          <w:lang w:val="en-US"/>
        </w:rPr>
        <w:t>In that, you are one with them.</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And even when privilege runs out, "there is something," Taylor writes, "holy in the moment of knowing just how perishable you are. It is part of the truth about what it means to be human, however hard most of us work not to know that."</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 know it sounds odd, but I do think that in these days, what is saving my life is knowing that I am lost. Of knowing that my need is real. Yes, that acceptance takes my breath away sometimes. It always brings me to my knees, if not flat out on the ground.</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In that tender vulnerability, that oh so raw disorientation, I learn that my sense of self-sufficiency is not enough. My sense of needing the Holy More is rock-bottom real. And that knowledge brings another knowing: How near that Holy Something More is. The luminous presence of the Holy is marking the X right where I am lying on the sacred ground of right here.</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The only way we can know this to be true, though, according to Taylor, is to be willing to see God in your neighbor.</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She reminds us of a command that appears over and over in the Torah: "You shall love the stranger, for you were strangers in the land of Egypt." In other words, those most likely to befriend strangers are those who have been strangers themselves. The best way to grow empathy for those who are lost is to know what it means to be lost yourself.</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I think about my mother in the dairy aisle. She seemed just fine. She had been in the building the whole time. It took the kindness of a stranger to take my little hand and show me. Maybe that is the More. It is not a way out of the store, and it is not the right box of cereal. In fact, it is the One who was never as far away as our panic told us. And it is each other, up and down the million aisles, calling out, and being found, knowing what it is to be lost,</w:t>
      </w:r>
      <w:r>
        <w:rPr>
          <w:rFonts w:ascii="Times New Roman" w:cs="Times New Roman" w:hAnsi="Times New Roman" w:eastAsia="Times New Roman"/>
          <w:rtl w:val="0"/>
        </w:rPr>
        <w:br w:type="textWrapping"/>
      </w:r>
      <w:r>
        <w:rPr>
          <w:rFonts w:ascii="Times New Roman" w:hAnsi="Times New Roman"/>
          <w:rtl w:val="0"/>
          <w:lang w:val="en-US"/>
        </w:rPr>
        <w:t>and trusting that in the lostness, there are others,</w:t>
      </w:r>
      <w:r>
        <w:rPr>
          <w:rFonts w:ascii="Times New Roman" w:cs="Times New Roman" w:hAnsi="Times New Roman" w:eastAsia="Times New Roman"/>
          <w:rtl w:val="0"/>
        </w:rPr>
        <w:br w:type="textWrapping"/>
      </w:r>
      <w:r>
        <w:rPr>
          <w:rFonts w:ascii="Times New Roman" w:hAnsi="Times New Roman"/>
          <w:rtl w:val="0"/>
          <w:lang w:val="en-US"/>
        </w:rPr>
        <w:t>and we will be found together.</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What is saving your life today?</w:t>
      </w:r>
      <w:r>
        <w:rPr>
          <w:rFonts w:ascii="Times New Roman" w:cs="Times New Roman" w:hAnsi="Times New Roman" w:eastAsia="Times New Roman"/>
          <w:rtl w:val="0"/>
        </w:rPr>
        <w:br w:type="textWrapping"/>
      </w:r>
      <w:r>
        <w:rPr>
          <w:rFonts w:ascii="Times New Roman" w:hAnsi="Times New Roman"/>
          <w:rtl w:val="0"/>
          <w:lang w:val="en-US"/>
        </w:rPr>
        <w:t>What does your life depend on, today?</w:t>
      </w:r>
    </w:p>
    <w:p>
      <w:pPr>
        <w:pStyle w:val="Default"/>
        <w:bidi w:val="0"/>
        <w:spacing w:before="0" w:after="240" w:line="240" w:lineRule="auto"/>
        <w:ind w:left="0" w:right="0" w:firstLine="0"/>
        <w:jc w:val="left"/>
        <w:rPr>
          <w:rFonts w:ascii="Times New Roman" w:cs="Times New Roman" w:hAnsi="Times New Roman" w:eastAsia="Times New Roman"/>
          <w:rtl w:val="0"/>
        </w:rPr>
      </w:pPr>
      <w:r>
        <w:rPr>
          <w:rFonts w:ascii="Times New Roman" w:hAnsi="Times New Roman"/>
          <w:rtl w:val="0"/>
          <w:lang w:val="en-US"/>
        </w:rPr>
        <w:t>Maybe it is being here, right now, with each other.</w:t>
      </w:r>
      <w:r>
        <w:rPr>
          <w:rFonts w:ascii="Times New Roman" w:cs="Times New Roman" w:hAnsi="Times New Roman" w:eastAsia="Times New Roman"/>
          <w:rtl w:val="0"/>
        </w:rPr>
        <w:br w:type="textWrapping"/>
      </w:r>
      <w:r>
        <w:rPr>
          <w:rFonts w:ascii="Times New Roman" w:hAnsi="Times New Roman"/>
          <w:rtl w:val="0"/>
          <w:lang w:val="en-US"/>
        </w:rPr>
        <w:t>Sitting in these pews, singing, listening, praying, and breathing together.</w:t>
      </w:r>
      <w:r>
        <w:rPr>
          <w:rFonts w:ascii="Times New Roman" w:cs="Times New Roman" w:hAnsi="Times New Roman" w:eastAsia="Times New Roman"/>
          <w:rtl w:val="0"/>
        </w:rPr>
        <w:br w:type="textWrapping"/>
      </w:r>
      <w:r>
        <w:rPr>
          <w:rFonts w:ascii="Times New Roman" w:hAnsi="Times New Roman"/>
          <w:rtl w:val="0"/>
          <w:lang w:val="en-US"/>
        </w:rPr>
        <w:t>Walking up to this table for a taste and sip of the kin-dom of the Holy More, receiving a blessing to remind you that you are beloved and cherished, even as you struggle and lose your way.</w:t>
      </w:r>
    </w:p>
    <w:p>
      <w:pPr>
        <w:pStyle w:val="Default"/>
        <w:bidi w:val="0"/>
        <w:spacing w:before="0" w:after="240" w:line="240" w:lineRule="auto"/>
        <w:ind w:left="0" w:right="0" w:firstLine="0"/>
        <w:jc w:val="left"/>
        <w:rPr>
          <w:rtl w:val="0"/>
        </w:rPr>
      </w:pPr>
      <w:r>
        <w:rPr>
          <w:rFonts w:ascii="Times New Roman" w:hAnsi="Times New Roman"/>
          <w:rtl w:val="0"/>
          <w:lang w:val="en-US"/>
        </w:rPr>
        <w:t>Beloved, we are never alone in our lostness and wandering.</w:t>
      </w:r>
      <w:r>
        <w:rPr>
          <w:rFonts w:ascii="Times New Roman" w:cs="Times New Roman" w:hAnsi="Times New Roman" w:eastAsia="Times New Roman"/>
          <w:rtl w:val="0"/>
        </w:rPr>
        <w:br w:type="textWrapping"/>
      </w:r>
      <w:r>
        <w:rPr>
          <w:rFonts w:ascii="Times New Roman" w:hAnsi="Times New Roman"/>
          <w:rtl w:val="0"/>
          <w:lang w:val="en-US"/>
        </w:rPr>
        <w:t>May you know the blessing of the Holy More as you go into your lives and your days.</w:t>
      </w:r>
      <w:r>
        <w:rPr>
          <w:rFonts w:ascii="Times New Roman" w:cs="Times New Roman" w:hAnsi="Times New Roman" w:eastAsia="Times New Roman"/>
          <w:rtl w:val="0"/>
        </w:rPr>
        <w:br w:type="textWrapping"/>
      </w:r>
      <w:r>
        <w:rPr>
          <w:rFonts w:ascii="Times New Roman" w:hAnsi="Times New Roman"/>
          <w:rtl w:val="0"/>
        </w:rPr>
        <w:t>Amen.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